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2F1" w:rsidRDefault="001412F1">
      <w:r w:rsidRPr="001412F1">
        <w:rPr>
          <w:noProof/>
          <w:lang w:val="es-ES" w:eastAsia="es-ES"/>
        </w:rPr>
        <w:drawing>
          <wp:anchor distT="0" distB="0" distL="114300" distR="114300" simplePos="0" relativeHeight="251661312" behindDoc="1" locked="0" layoutInCell="1" allowOverlap="1">
            <wp:simplePos x="0" y="0"/>
            <wp:positionH relativeFrom="column">
              <wp:posOffset>1234246</wp:posOffset>
            </wp:positionH>
            <wp:positionV relativeFrom="paragraph">
              <wp:posOffset>-573223</wp:posOffset>
            </wp:positionV>
            <wp:extent cx="2061676" cy="914400"/>
            <wp:effectExtent l="1905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30777" t="37218" r="31892" b="32325"/>
                    <a:stretch>
                      <a:fillRect/>
                    </a:stretch>
                  </pic:blipFill>
                  <pic:spPr bwMode="auto">
                    <a:xfrm>
                      <a:off x="0" y="0"/>
                      <a:ext cx="2061676" cy="914400"/>
                    </a:xfrm>
                    <a:prstGeom prst="rect">
                      <a:avLst/>
                    </a:prstGeom>
                    <a:noFill/>
                    <a:ln w="9525">
                      <a:noFill/>
                      <a:miter lim="800000"/>
                      <a:headEnd/>
                      <a:tailEnd/>
                    </a:ln>
                  </pic:spPr>
                </pic:pic>
              </a:graphicData>
            </a:graphic>
          </wp:anchor>
        </w:drawing>
      </w:r>
      <w:r w:rsidRPr="001412F1">
        <w:rPr>
          <w:noProof/>
          <w:lang w:val="es-ES" w:eastAsia="es-ES"/>
        </w:rPr>
        <w:drawing>
          <wp:anchor distT="0" distB="0" distL="0" distR="0" simplePos="0" relativeHeight="251659264" behindDoc="1" locked="0" layoutInCell="1" allowOverlap="1">
            <wp:simplePos x="0" y="0"/>
            <wp:positionH relativeFrom="page">
              <wp:posOffset>905458</wp:posOffset>
            </wp:positionH>
            <wp:positionV relativeFrom="page">
              <wp:posOffset>270588</wp:posOffset>
            </wp:positionV>
            <wp:extent cx="1259244" cy="114766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59244" cy="1147665"/>
                    </a:xfrm>
                    <a:prstGeom prst="rect">
                      <a:avLst/>
                    </a:prstGeom>
                  </pic:spPr>
                </pic:pic>
              </a:graphicData>
            </a:graphic>
          </wp:anchor>
        </w:drawing>
      </w:r>
    </w:p>
    <w:p w:rsidR="00C0409E" w:rsidRDefault="00C0409E" w:rsidP="00C0409E">
      <w:pPr>
        <w:rPr>
          <w:rFonts w:ascii="Arial" w:hAnsi="Arial" w:cs="Arial"/>
          <w:color w:val="000000" w:themeColor="text1"/>
        </w:rPr>
      </w:pPr>
    </w:p>
    <w:p w:rsidR="00C0409E" w:rsidRDefault="00C0409E" w:rsidP="00C0409E">
      <w:pPr>
        <w:rPr>
          <w:rFonts w:ascii="Arial" w:hAnsi="Arial" w:cs="Arial"/>
          <w:color w:val="000000" w:themeColor="text1"/>
        </w:rPr>
      </w:pPr>
    </w:p>
    <w:p w:rsidR="00C0409E" w:rsidRDefault="00C0409E" w:rsidP="00C0409E">
      <w:pPr>
        <w:rPr>
          <w:rFonts w:ascii="Arial" w:hAnsi="Arial" w:cs="Arial"/>
          <w:color w:val="000000" w:themeColor="text1"/>
        </w:rPr>
      </w:pPr>
      <w:r>
        <w:rPr>
          <w:rFonts w:ascii="Arial" w:hAnsi="Arial" w:cs="Arial"/>
          <w:color w:val="000000" w:themeColor="text1"/>
        </w:rPr>
        <w:t xml:space="preserve">Panamá, </w:t>
      </w:r>
      <w:r w:rsidRPr="00192F27">
        <w:rPr>
          <w:rFonts w:ascii="Arial" w:hAnsi="Arial" w:cs="Arial"/>
          <w:color w:val="000000" w:themeColor="text1"/>
        </w:rPr>
        <w:t xml:space="preserve"> </w:t>
      </w:r>
      <w:r>
        <w:rPr>
          <w:rFonts w:ascii="Arial" w:hAnsi="Arial" w:cs="Arial"/>
          <w:color w:val="000000" w:themeColor="text1"/>
        </w:rPr>
        <w:t xml:space="preserve">6 </w:t>
      </w:r>
      <w:r w:rsidRPr="00192F27">
        <w:rPr>
          <w:rFonts w:ascii="Arial" w:hAnsi="Arial" w:cs="Arial"/>
          <w:color w:val="000000" w:themeColor="text1"/>
        </w:rPr>
        <w:t xml:space="preserve">de </w:t>
      </w:r>
      <w:r>
        <w:rPr>
          <w:rFonts w:ascii="Arial" w:hAnsi="Arial" w:cs="Arial"/>
          <w:color w:val="000000" w:themeColor="text1"/>
        </w:rPr>
        <w:t xml:space="preserve">enero de </w:t>
      </w:r>
      <w:r w:rsidRPr="00192F27">
        <w:rPr>
          <w:rFonts w:ascii="Arial" w:hAnsi="Arial" w:cs="Arial"/>
          <w:color w:val="000000" w:themeColor="text1"/>
        </w:rPr>
        <w:t>20</w:t>
      </w:r>
      <w:r>
        <w:rPr>
          <w:rFonts w:ascii="Arial" w:hAnsi="Arial" w:cs="Arial"/>
          <w:color w:val="000000" w:themeColor="text1"/>
        </w:rPr>
        <w:t>22</w:t>
      </w:r>
      <w:r w:rsidRPr="00192F27">
        <w:rPr>
          <w:rFonts w:ascii="Arial" w:hAnsi="Arial" w:cs="Arial"/>
          <w:color w:val="000000" w:themeColor="text1"/>
        </w:rPr>
        <w:t>.</w:t>
      </w:r>
    </w:p>
    <w:p w:rsidR="00C0409E" w:rsidRPr="00C0409E" w:rsidRDefault="00C0409E" w:rsidP="00C0409E">
      <w:pPr>
        <w:jc w:val="center"/>
        <w:rPr>
          <w:rFonts w:asciiTheme="majorHAnsi" w:hAnsiTheme="majorHAnsi" w:cs="Arial"/>
          <w:b/>
          <w:color w:val="000000" w:themeColor="text1"/>
          <w:sz w:val="32"/>
          <w:szCs w:val="32"/>
        </w:rPr>
      </w:pPr>
      <w:r w:rsidRPr="00C0409E">
        <w:rPr>
          <w:rFonts w:asciiTheme="majorHAnsi" w:hAnsiTheme="majorHAnsi" w:cs="Arial"/>
          <w:b/>
          <w:color w:val="000000" w:themeColor="text1"/>
          <w:sz w:val="32"/>
          <w:szCs w:val="32"/>
        </w:rPr>
        <w:t>Vacunación contra Covid-19 para pacientes con enfermedad crónica entre 5-11 años</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El Hospital del Niño Dr. José Renán Esquivel participará de la jornada de vacunación contra COVID-19 para pacientes con Enfermedad Crónica de 5-11 años, conoce aquí las pacientes que formarán parte de esta jornada.</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 </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b/>
          <w:bCs/>
          <w:sz w:val="24"/>
          <w:szCs w:val="24"/>
          <w:lang w:val="es-ES" w:eastAsia="es-ES"/>
        </w:rPr>
        <w:t>¿Cuáles son los pacientes que serán vacunados a esta fase inicial?</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Son los niños (as) con edades entre 5-11 años con 11 meses con enfermedades crónicas que se</w:t>
      </w:r>
      <w:r>
        <w:rPr>
          <w:rFonts w:ascii="Times New Roman" w:eastAsia="Times New Roman" w:hAnsi="Times New Roman" w:cs="Times New Roman"/>
          <w:sz w:val="24"/>
          <w:szCs w:val="24"/>
          <w:lang w:val="es-ES" w:eastAsia="es-ES"/>
        </w:rPr>
        <w:t xml:space="preserve"> </w:t>
      </w:r>
      <w:r w:rsidRPr="00C0409E">
        <w:rPr>
          <w:rFonts w:ascii="Times New Roman" w:eastAsia="Times New Roman" w:hAnsi="Times New Roman" w:cs="Times New Roman"/>
          <w:sz w:val="24"/>
          <w:szCs w:val="24"/>
          <w:lang w:val="es-ES" w:eastAsia="es-ES"/>
        </w:rPr>
        <w:t>atienden en consulta externa del Hospital del Niño como:</w:t>
      </w:r>
    </w:p>
    <w:p w:rsid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1. Niños con diagnóstico de enfermedades raras</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2. Niños con discapacidades como síndrome de Down, autismo, parálisis cerebral infantil 3. Niños con enfermedades crónicas como: a. Enfermedades cardiovasculares (hipertensión arterial, accidentes cerebrovasculares, insuficiencia cardiaca)</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b. Metabólicas (diabetes mellitus, obesidad)</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c. Hematológicas (anemia falciforme), d. Neurológicas (epilepsia)</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e. Reumatológicas (lupus, artritis)</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f. Nefrología (enfermedad renal crónica)</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g. Niños trasplantados</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h. Niño con cáncer de cualquier clasificación</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i. Niño con VIH y enfermedades que causen inmunosupresión Pacientes en tratamiento con fármacos inmunosupresores (como corticosteroides)</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 </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Si tiene dudas respecto a su si su hijo (a) entra en esta categoría consulte con su médico de cabecera o su médico en control de su enfermedad.</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 </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b/>
          <w:bCs/>
          <w:sz w:val="24"/>
          <w:szCs w:val="24"/>
          <w:lang w:val="es-ES" w:eastAsia="es-ES"/>
        </w:rPr>
        <w:t>¿Cuándo y dónde se realizará?</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Se realizará los días 7, 11, 12, 13 y 14 de enero de 2022 en horario de 8:00am-12:00pm. El área de vacunación se ubicará en el 4to piso del Edificio Anexo 1. Para ingresar al área de vacunación debe anunciarse con el personal de atención al usuario en planta baja del Edificio Anexo 1.</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 </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b/>
          <w:bCs/>
          <w:sz w:val="24"/>
          <w:szCs w:val="24"/>
          <w:lang w:val="es-ES" w:eastAsia="es-ES"/>
        </w:rPr>
        <w:t>¿Qué documentos debo traer?</w:t>
      </w:r>
    </w:p>
    <w:p w:rsidR="00C0409E" w:rsidRPr="00C0409E" w:rsidRDefault="00C0409E" w:rsidP="00C0409E">
      <w:pPr>
        <w:spacing w:after="0" w:line="240" w:lineRule="auto"/>
        <w:rPr>
          <w:rFonts w:ascii="Times New Roman" w:eastAsia="Times New Roman" w:hAnsi="Times New Roman" w:cs="Times New Roman"/>
          <w:sz w:val="24"/>
          <w:szCs w:val="24"/>
          <w:lang w:val="es-ES" w:eastAsia="es-ES"/>
        </w:rPr>
      </w:pPr>
      <w:r w:rsidRPr="00C0409E">
        <w:rPr>
          <w:rFonts w:ascii="Times New Roman" w:eastAsia="Times New Roman" w:hAnsi="Times New Roman" w:cs="Times New Roman"/>
          <w:sz w:val="24"/>
          <w:szCs w:val="24"/>
          <w:lang w:val="es-ES" w:eastAsia="es-ES"/>
        </w:rPr>
        <w:t>Debe traer la tarjeta de vacunación de su hijo(a) y un documento de identificación del niño (cédula juvenil o certificado de nacimiento).</w:t>
      </w:r>
    </w:p>
    <w:p w:rsidR="001412F1" w:rsidRDefault="001412F1" w:rsidP="001412F1">
      <w:pPr>
        <w:jc w:val="center"/>
        <w:rPr>
          <w:rFonts w:ascii="Arial" w:hAnsi="Arial" w:cs="Arial"/>
          <w:b/>
          <w:i/>
          <w:color w:val="000000" w:themeColor="text1"/>
          <w:shd w:val="clear" w:color="auto" w:fill="FFFFFF"/>
        </w:rPr>
      </w:pPr>
    </w:p>
    <w:p w:rsidR="00C61086" w:rsidRPr="00C0409E" w:rsidRDefault="005947F8" w:rsidP="001412F1">
      <w:pPr>
        <w:jc w:val="center"/>
        <w:rPr>
          <w:lang w:val="es-ES"/>
        </w:rPr>
      </w:pPr>
      <w:r w:rsidRPr="005947F8">
        <w:rPr>
          <w:rFonts w:ascii="Arial" w:hAnsi="Arial" w:cs="Arial"/>
          <w:noProof/>
          <w:color w:val="000000" w:themeColor="text1"/>
          <w:lang w:eastAsia="es-PA"/>
        </w:rPr>
        <w:pict>
          <v:shapetype id="_x0000_t202" coordsize="21600,21600" o:spt="202" path="m,l,21600r21600,l21600,xe">
            <v:stroke joinstyle="miter"/>
            <v:path gradientshapeok="t" o:connecttype="rect"/>
          </v:shapetype>
          <v:shape id="_x0000_s1040" type="#_x0000_t202" style="position:absolute;left:0;text-align:left;margin-left:182.85pt;margin-top:740.3pt;width:246.9pt;height:13.5pt;z-index:-251653120;mso-position-horizontal-relative:page;mso-position-vertical-relative:page" filled="f" stroked="f">
            <v:textbox style="mso-next-textbox:#_x0000_s1040" inset="0,0,0,0">
              <w:txbxContent>
                <w:p w:rsidR="001412F1" w:rsidRPr="00E4321B" w:rsidRDefault="001412F1" w:rsidP="001412F1">
                  <w:pPr>
                    <w:spacing w:before="19"/>
                    <w:ind w:left="20"/>
                    <w:rPr>
                      <w:i/>
                      <w:sz w:val="20"/>
                    </w:rPr>
                  </w:pPr>
                  <w:r w:rsidRPr="00E4321B">
                    <w:rPr>
                      <w:i/>
                      <w:color w:val="231F20"/>
                      <w:sz w:val="20"/>
                    </w:rPr>
                    <w:t>” Líder  en  la  atención pediátrica de  alta complejidad”</w:t>
                  </w:r>
                </w:p>
              </w:txbxContent>
            </v:textbox>
            <w10:wrap anchorx="page" anchory="page"/>
          </v:shape>
        </w:pict>
      </w:r>
      <w:r w:rsidRPr="005947F8">
        <w:rPr>
          <w:rFonts w:ascii="Arial" w:hAnsi="Arial" w:cs="Arial"/>
          <w:noProof/>
          <w:color w:val="000000" w:themeColor="text1"/>
          <w:lang w:eastAsia="es-PA"/>
        </w:rPr>
        <w:pict>
          <v:group id="_x0000_s1033" style="position:absolute;left:0;text-align:left;margin-left:53.75pt;margin-top:671pt;width:558.25pt;height:121pt;z-index:-251654144;mso-position-horizontal-relative:page;mso-position-vertical-relative:page" coordorigin="1075,13420" coordsize="11165,2420">
            <v:line id="_x0000_s1034" style="position:absolute" from="1080,14740" to="11167,14740" strokecolor="#231f20" strokeweight=".5pt"/>
            <v:shape id="_x0000_s1035" style="position:absolute;left:10426;top:14373;width:1176;height:1467" coordorigin="10426,14373" coordsize="1176,1467" path="m11582,14373r-11,15l11491,14526r-39,67l11412,14659r-40,66l11331,14790r-43,66l11244,14922r-46,67l11150,15057r-51,69l11045,15196r-52,64l10941,15324r-54,63l10831,15449r-56,60l10717,15569r-58,58l10600,15684r-59,55l10481,15793r-55,47l10595,15840r62,-57l10712,15729r55,-55l10821,15617r53,-57l10927,15501r52,-59l11029,15382r50,-61l11127,15260r136,-177l11357,14932r99,-206l11602,14382r-20,-9xe" fillcolor="#93c83f" stroked="f">
              <v:path arrowok="t"/>
            </v:shape>
            <v:shape id="_x0000_s1036" style="position:absolute;left:11877;top:13420;width:363;height:1456" coordorigin="11877,13420" coordsize="363,1456" path="m12240,13420r-10,2l12225,13482r-7,64l12210,13613r-10,70l12188,13755r-14,74l12159,13905r-17,77l12123,14060r-20,79l12081,14219r-24,80l12031,14378r-27,79l11975,14535r-31,77l11911,14687r-34,74l11956,14819r79,57l12072,14804r34,-76l12137,14649r28,-81l12190,14485r22,-85l12232,14314r8,-40l12240,13420xe" fillcolor="#ee4452" stroked="f">
              <v:path arrowok="t"/>
            </v:shape>
            <v:shape id="_x0000_s1037" style="position:absolute;left:11165;top:13997;width:878;height:1466" coordorigin="11165,13997" coordsize="878,1466" path="m11805,13997r-31,121l11753,14188r-23,76l11705,14342r-28,81l11648,14504r-32,79l11584,14658r-33,70l11523,14783r-30,57l11461,14899r-34,62l11390,15026r-40,67l11307,15164r-47,75l11208,15317r-43,57l11227,15425r26,20l11281,15463r15,-17l11350,15381r52,-64l11453,15253r48,-64l11547,15126r44,-64l11634,14998r40,-64l11713,14869r36,-65l11784,14738r33,-66l11849,14605r30,-69l11907,14467r26,-70l11958,14325r23,-73l12003,14177r20,-76l12042,14022r-60,-7l11923,14008r-59,-6l11805,13997xe" fillcolor="#f69131" stroked="f">
              <v:path arrowok="t"/>
            </v:shape>
            <v:shape id="_x0000_s1038" style="position:absolute;left:11626;top:15212;width:614;height:628" coordorigin="11626,15212" coordsize="614,628" path="m11626,15212r16,81l11659,15373r18,79l11697,15531r22,79l11742,15688r24,78l11791,15840r449,l12240,15259r-5,-1l12154,15247r-83,-10l11987,15229r-82,-6l11826,15218r-74,-4l11685,15213r-59,-1xe" fillcolor="#203e7a" stroked="f">
              <v:path arrowok="t"/>
            </v:shape>
            <v:shape id="_x0000_s1039" style="position:absolute;left:11771;top:15255;width:470;height:586" coordorigin="11771,15255" coordsize="470,586" path="m12190,15255r-76,l12038,15272r-72,31l11904,15346r-52,54l11812,15463r-27,69l11771,15605r,76l11788,15758r31,71l11826,15840r414,l12240,15264r-50,-9xe" fillcolor="#0576b6" stroked="f">
              <v:path arrowok="t"/>
            </v:shape>
            <w10:wrap anchorx="page" anchory="page"/>
          </v:group>
        </w:pict>
      </w:r>
    </w:p>
    <w:sectPr w:rsidR="00C61086" w:rsidRPr="00C0409E" w:rsidSect="00C6108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F00" w:rsidRDefault="00935F00" w:rsidP="001412F1">
      <w:pPr>
        <w:spacing w:after="0" w:line="240" w:lineRule="auto"/>
      </w:pPr>
      <w:r>
        <w:separator/>
      </w:r>
    </w:p>
  </w:endnote>
  <w:endnote w:type="continuationSeparator" w:id="1">
    <w:p w:rsidR="00935F00" w:rsidRDefault="00935F00" w:rsidP="00141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F00" w:rsidRDefault="00935F00" w:rsidP="001412F1">
      <w:pPr>
        <w:spacing w:after="0" w:line="240" w:lineRule="auto"/>
      </w:pPr>
      <w:r>
        <w:separator/>
      </w:r>
    </w:p>
  </w:footnote>
  <w:footnote w:type="continuationSeparator" w:id="1">
    <w:p w:rsidR="00935F00" w:rsidRDefault="00935F00" w:rsidP="001412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08"/>
  <w:hyphenationZone w:val="425"/>
  <w:characterSpacingControl w:val="doNotCompress"/>
  <w:footnotePr>
    <w:footnote w:id="0"/>
    <w:footnote w:id="1"/>
  </w:footnotePr>
  <w:endnotePr>
    <w:endnote w:id="0"/>
    <w:endnote w:id="1"/>
  </w:endnotePr>
  <w:compat/>
  <w:rsids>
    <w:rsidRoot w:val="001412F1"/>
    <w:rsid w:val="000F4A1E"/>
    <w:rsid w:val="001412F1"/>
    <w:rsid w:val="002122CC"/>
    <w:rsid w:val="005947F8"/>
    <w:rsid w:val="00606CEC"/>
    <w:rsid w:val="006246B5"/>
    <w:rsid w:val="008379E3"/>
    <w:rsid w:val="00865C70"/>
    <w:rsid w:val="00906370"/>
    <w:rsid w:val="00935F00"/>
    <w:rsid w:val="00C0409E"/>
    <w:rsid w:val="00C20A46"/>
    <w:rsid w:val="00C61086"/>
    <w:rsid w:val="00E07C07"/>
    <w:rsid w:val="00E92FC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08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41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412F1"/>
  </w:style>
  <w:style w:type="paragraph" w:styleId="Piedepgina">
    <w:name w:val="footer"/>
    <w:basedOn w:val="Normal"/>
    <w:link w:val="PiedepginaCar"/>
    <w:uiPriority w:val="99"/>
    <w:semiHidden/>
    <w:unhideWhenUsed/>
    <w:rsid w:val="00141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412F1"/>
  </w:style>
</w:styles>
</file>

<file path=word/webSettings.xml><?xml version="1.0" encoding="utf-8"?>
<w:webSettings xmlns:r="http://schemas.openxmlformats.org/officeDocument/2006/relationships" xmlns:w="http://schemas.openxmlformats.org/wordprocessingml/2006/main">
  <w:divs>
    <w:div w:id="1495753567">
      <w:bodyDiv w:val="1"/>
      <w:marLeft w:val="0"/>
      <w:marRight w:val="0"/>
      <w:marTop w:val="0"/>
      <w:marBottom w:val="0"/>
      <w:divBdr>
        <w:top w:val="none" w:sz="0" w:space="0" w:color="auto"/>
        <w:left w:val="none" w:sz="0" w:space="0" w:color="auto"/>
        <w:bottom w:val="none" w:sz="0" w:space="0" w:color="auto"/>
        <w:right w:val="none" w:sz="0" w:space="0" w:color="auto"/>
      </w:divBdr>
      <w:divsChild>
        <w:div w:id="1931810497">
          <w:marLeft w:val="0"/>
          <w:marRight w:val="0"/>
          <w:marTop w:val="0"/>
          <w:marBottom w:val="0"/>
          <w:divBdr>
            <w:top w:val="none" w:sz="0" w:space="0" w:color="auto"/>
            <w:left w:val="none" w:sz="0" w:space="0" w:color="auto"/>
            <w:bottom w:val="none" w:sz="0" w:space="0" w:color="auto"/>
            <w:right w:val="none" w:sz="0" w:space="0" w:color="auto"/>
          </w:divBdr>
        </w:div>
        <w:div w:id="2044556205">
          <w:marLeft w:val="0"/>
          <w:marRight w:val="0"/>
          <w:marTop w:val="0"/>
          <w:marBottom w:val="0"/>
          <w:divBdr>
            <w:top w:val="none" w:sz="0" w:space="0" w:color="auto"/>
            <w:left w:val="none" w:sz="0" w:space="0" w:color="auto"/>
            <w:bottom w:val="none" w:sz="0" w:space="0" w:color="auto"/>
            <w:right w:val="none" w:sz="0" w:space="0" w:color="auto"/>
          </w:divBdr>
        </w:div>
        <w:div w:id="1515221918">
          <w:marLeft w:val="0"/>
          <w:marRight w:val="0"/>
          <w:marTop w:val="0"/>
          <w:marBottom w:val="0"/>
          <w:divBdr>
            <w:top w:val="none" w:sz="0" w:space="0" w:color="auto"/>
            <w:left w:val="none" w:sz="0" w:space="0" w:color="auto"/>
            <w:bottom w:val="none" w:sz="0" w:space="0" w:color="auto"/>
            <w:right w:val="none" w:sz="0" w:space="0" w:color="auto"/>
          </w:divBdr>
        </w:div>
        <w:div w:id="508566182">
          <w:marLeft w:val="0"/>
          <w:marRight w:val="0"/>
          <w:marTop w:val="0"/>
          <w:marBottom w:val="0"/>
          <w:divBdr>
            <w:top w:val="none" w:sz="0" w:space="0" w:color="auto"/>
            <w:left w:val="none" w:sz="0" w:space="0" w:color="auto"/>
            <w:bottom w:val="none" w:sz="0" w:space="0" w:color="auto"/>
            <w:right w:val="none" w:sz="0" w:space="0" w:color="auto"/>
          </w:divBdr>
        </w:div>
        <w:div w:id="1861966365">
          <w:marLeft w:val="0"/>
          <w:marRight w:val="0"/>
          <w:marTop w:val="0"/>
          <w:marBottom w:val="0"/>
          <w:divBdr>
            <w:top w:val="none" w:sz="0" w:space="0" w:color="auto"/>
            <w:left w:val="none" w:sz="0" w:space="0" w:color="auto"/>
            <w:bottom w:val="none" w:sz="0" w:space="0" w:color="auto"/>
            <w:right w:val="none" w:sz="0" w:space="0" w:color="auto"/>
          </w:divBdr>
        </w:div>
        <w:div w:id="791245483">
          <w:marLeft w:val="0"/>
          <w:marRight w:val="0"/>
          <w:marTop w:val="0"/>
          <w:marBottom w:val="0"/>
          <w:divBdr>
            <w:top w:val="none" w:sz="0" w:space="0" w:color="auto"/>
            <w:left w:val="none" w:sz="0" w:space="0" w:color="auto"/>
            <w:bottom w:val="none" w:sz="0" w:space="0" w:color="auto"/>
            <w:right w:val="none" w:sz="0" w:space="0" w:color="auto"/>
          </w:divBdr>
        </w:div>
        <w:div w:id="637223403">
          <w:marLeft w:val="0"/>
          <w:marRight w:val="0"/>
          <w:marTop w:val="0"/>
          <w:marBottom w:val="0"/>
          <w:divBdr>
            <w:top w:val="none" w:sz="0" w:space="0" w:color="auto"/>
            <w:left w:val="none" w:sz="0" w:space="0" w:color="auto"/>
            <w:bottom w:val="none" w:sz="0" w:space="0" w:color="auto"/>
            <w:right w:val="none" w:sz="0" w:space="0" w:color="auto"/>
          </w:divBdr>
        </w:div>
        <w:div w:id="2011904552">
          <w:marLeft w:val="0"/>
          <w:marRight w:val="0"/>
          <w:marTop w:val="0"/>
          <w:marBottom w:val="0"/>
          <w:divBdr>
            <w:top w:val="none" w:sz="0" w:space="0" w:color="auto"/>
            <w:left w:val="none" w:sz="0" w:space="0" w:color="auto"/>
            <w:bottom w:val="none" w:sz="0" w:space="0" w:color="auto"/>
            <w:right w:val="none" w:sz="0" w:space="0" w:color="auto"/>
          </w:divBdr>
        </w:div>
        <w:div w:id="528757199">
          <w:marLeft w:val="0"/>
          <w:marRight w:val="0"/>
          <w:marTop w:val="0"/>
          <w:marBottom w:val="0"/>
          <w:divBdr>
            <w:top w:val="none" w:sz="0" w:space="0" w:color="auto"/>
            <w:left w:val="none" w:sz="0" w:space="0" w:color="auto"/>
            <w:bottom w:val="none" w:sz="0" w:space="0" w:color="auto"/>
            <w:right w:val="none" w:sz="0" w:space="0" w:color="auto"/>
          </w:divBdr>
        </w:div>
        <w:div w:id="1466924845">
          <w:marLeft w:val="0"/>
          <w:marRight w:val="0"/>
          <w:marTop w:val="0"/>
          <w:marBottom w:val="0"/>
          <w:divBdr>
            <w:top w:val="none" w:sz="0" w:space="0" w:color="auto"/>
            <w:left w:val="none" w:sz="0" w:space="0" w:color="auto"/>
            <w:bottom w:val="none" w:sz="0" w:space="0" w:color="auto"/>
            <w:right w:val="none" w:sz="0" w:space="0" w:color="auto"/>
          </w:divBdr>
        </w:div>
        <w:div w:id="2119831831">
          <w:marLeft w:val="0"/>
          <w:marRight w:val="0"/>
          <w:marTop w:val="0"/>
          <w:marBottom w:val="0"/>
          <w:divBdr>
            <w:top w:val="none" w:sz="0" w:space="0" w:color="auto"/>
            <w:left w:val="none" w:sz="0" w:space="0" w:color="auto"/>
            <w:bottom w:val="none" w:sz="0" w:space="0" w:color="auto"/>
            <w:right w:val="none" w:sz="0" w:space="0" w:color="auto"/>
          </w:divBdr>
        </w:div>
        <w:div w:id="693844982">
          <w:marLeft w:val="0"/>
          <w:marRight w:val="0"/>
          <w:marTop w:val="0"/>
          <w:marBottom w:val="0"/>
          <w:divBdr>
            <w:top w:val="none" w:sz="0" w:space="0" w:color="auto"/>
            <w:left w:val="none" w:sz="0" w:space="0" w:color="auto"/>
            <w:bottom w:val="none" w:sz="0" w:space="0" w:color="auto"/>
            <w:right w:val="none" w:sz="0" w:space="0" w:color="auto"/>
          </w:divBdr>
        </w:div>
        <w:div w:id="1551187338">
          <w:marLeft w:val="0"/>
          <w:marRight w:val="0"/>
          <w:marTop w:val="0"/>
          <w:marBottom w:val="0"/>
          <w:divBdr>
            <w:top w:val="none" w:sz="0" w:space="0" w:color="auto"/>
            <w:left w:val="none" w:sz="0" w:space="0" w:color="auto"/>
            <w:bottom w:val="none" w:sz="0" w:space="0" w:color="auto"/>
            <w:right w:val="none" w:sz="0" w:space="0" w:color="auto"/>
          </w:divBdr>
        </w:div>
        <w:div w:id="1714114278">
          <w:marLeft w:val="0"/>
          <w:marRight w:val="0"/>
          <w:marTop w:val="0"/>
          <w:marBottom w:val="0"/>
          <w:divBdr>
            <w:top w:val="none" w:sz="0" w:space="0" w:color="auto"/>
            <w:left w:val="none" w:sz="0" w:space="0" w:color="auto"/>
            <w:bottom w:val="none" w:sz="0" w:space="0" w:color="auto"/>
            <w:right w:val="none" w:sz="0" w:space="0" w:color="auto"/>
          </w:divBdr>
        </w:div>
        <w:div w:id="1867401650">
          <w:marLeft w:val="0"/>
          <w:marRight w:val="0"/>
          <w:marTop w:val="0"/>
          <w:marBottom w:val="0"/>
          <w:divBdr>
            <w:top w:val="none" w:sz="0" w:space="0" w:color="auto"/>
            <w:left w:val="none" w:sz="0" w:space="0" w:color="auto"/>
            <w:bottom w:val="none" w:sz="0" w:space="0" w:color="auto"/>
            <w:right w:val="none" w:sz="0" w:space="0" w:color="auto"/>
          </w:divBdr>
        </w:div>
        <w:div w:id="1340043795">
          <w:marLeft w:val="0"/>
          <w:marRight w:val="0"/>
          <w:marTop w:val="0"/>
          <w:marBottom w:val="0"/>
          <w:divBdr>
            <w:top w:val="none" w:sz="0" w:space="0" w:color="auto"/>
            <w:left w:val="none" w:sz="0" w:space="0" w:color="auto"/>
            <w:bottom w:val="none" w:sz="0" w:space="0" w:color="auto"/>
            <w:right w:val="none" w:sz="0" w:space="0" w:color="auto"/>
          </w:divBdr>
        </w:div>
        <w:div w:id="1861701897">
          <w:marLeft w:val="0"/>
          <w:marRight w:val="0"/>
          <w:marTop w:val="0"/>
          <w:marBottom w:val="0"/>
          <w:divBdr>
            <w:top w:val="none" w:sz="0" w:space="0" w:color="auto"/>
            <w:left w:val="none" w:sz="0" w:space="0" w:color="auto"/>
            <w:bottom w:val="none" w:sz="0" w:space="0" w:color="auto"/>
            <w:right w:val="none" w:sz="0" w:space="0" w:color="auto"/>
          </w:divBdr>
        </w:div>
        <w:div w:id="1595823588">
          <w:marLeft w:val="0"/>
          <w:marRight w:val="0"/>
          <w:marTop w:val="0"/>
          <w:marBottom w:val="0"/>
          <w:divBdr>
            <w:top w:val="none" w:sz="0" w:space="0" w:color="auto"/>
            <w:left w:val="none" w:sz="0" w:space="0" w:color="auto"/>
            <w:bottom w:val="none" w:sz="0" w:space="0" w:color="auto"/>
            <w:right w:val="none" w:sz="0" w:space="0" w:color="auto"/>
          </w:divBdr>
        </w:div>
        <w:div w:id="821117826">
          <w:marLeft w:val="0"/>
          <w:marRight w:val="0"/>
          <w:marTop w:val="0"/>
          <w:marBottom w:val="0"/>
          <w:divBdr>
            <w:top w:val="none" w:sz="0" w:space="0" w:color="auto"/>
            <w:left w:val="none" w:sz="0" w:space="0" w:color="auto"/>
            <w:bottom w:val="none" w:sz="0" w:space="0" w:color="auto"/>
            <w:right w:val="none" w:sz="0" w:space="0" w:color="auto"/>
          </w:divBdr>
        </w:div>
        <w:div w:id="1664971019">
          <w:marLeft w:val="0"/>
          <w:marRight w:val="0"/>
          <w:marTop w:val="0"/>
          <w:marBottom w:val="0"/>
          <w:divBdr>
            <w:top w:val="none" w:sz="0" w:space="0" w:color="auto"/>
            <w:left w:val="none" w:sz="0" w:space="0" w:color="auto"/>
            <w:bottom w:val="none" w:sz="0" w:space="0" w:color="auto"/>
            <w:right w:val="none" w:sz="0" w:space="0" w:color="auto"/>
          </w:divBdr>
        </w:div>
        <w:div w:id="1324776869">
          <w:marLeft w:val="0"/>
          <w:marRight w:val="0"/>
          <w:marTop w:val="0"/>
          <w:marBottom w:val="0"/>
          <w:divBdr>
            <w:top w:val="none" w:sz="0" w:space="0" w:color="auto"/>
            <w:left w:val="none" w:sz="0" w:space="0" w:color="auto"/>
            <w:bottom w:val="none" w:sz="0" w:space="0" w:color="auto"/>
            <w:right w:val="none" w:sz="0" w:space="0" w:color="auto"/>
          </w:divBdr>
        </w:div>
        <w:div w:id="1429690401">
          <w:marLeft w:val="0"/>
          <w:marRight w:val="0"/>
          <w:marTop w:val="0"/>
          <w:marBottom w:val="0"/>
          <w:divBdr>
            <w:top w:val="none" w:sz="0" w:space="0" w:color="auto"/>
            <w:left w:val="none" w:sz="0" w:space="0" w:color="auto"/>
            <w:bottom w:val="none" w:sz="0" w:space="0" w:color="auto"/>
            <w:right w:val="none" w:sz="0" w:space="0" w:color="auto"/>
          </w:divBdr>
        </w:div>
        <w:div w:id="304773394">
          <w:marLeft w:val="0"/>
          <w:marRight w:val="0"/>
          <w:marTop w:val="0"/>
          <w:marBottom w:val="0"/>
          <w:divBdr>
            <w:top w:val="none" w:sz="0" w:space="0" w:color="auto"/>
            <w:left w:val="none" w:sz="0" w:space="0" w:color="auto"/>
            <w:bottom w:val="none" w:sz="0" w:space="0" w:color="auto"/>
            <w:right w:val="none" w:sz="0" w:space="0" w:color="auto"/>
          </w:divBdr>
        </w:div>
        <w:div w:id="1438523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67B30-8238-4DF9-A388-CD3040C32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1579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rsimmons</dc:creator>
  <cp:lastModifiedBy>Rsimmons</cp:lastModifiedBy>
  <cp:revision>2</cp:revision>
  <dcterms:created xsi:type="dcterms:W3CDTF">2022-01-06T15:50:00Z</dcterms:created>
  <dcterms:modified xsi:type="dcterms:W3CDTF">2022-01-06T15:50:00Z</dcterms:modified>
</cp:coreProperties>
</file>